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BAD" w:rsidRDefault="00513BAD" w:rsidP="00513BAD">
      <w:pPr>
        <w:pStyle w:val="afc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DA23FB" w:rsidRPr="00DA23FB" w:rsidRDefault="00DA23FB" w:rsidP="00DA23FB">
      <w:pPr>
        <w:pStyle w:val="afc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23F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958" cy="768096"/>
            <wp:effectExtent l="0" t="0" r="0" b="0"/>
            <wp:docPr id="3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958" cy="768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3FB" w:rsidRPr="00DA23FB" w:rsidRDefault="00DA23FB" w:rsidP="0099127D">
      <w:pPr>
        <w:spacing w:after="0" w:line="240" w:lineRule="auto"/>
        <w:ind w:right="-29" w:firstLine="28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DA23FB">
        <w:rPr>
          <w:rFonts w:ascii="Times New Roman" w:hAnsi="Times New Roman" w:cs="Times New Roman"/>
          <w:b/>
          <w:spacing w:val="-4"/>
          <w:sz w:val="28"/>
          <w:szCs w:val="28"/>
        </w:rPr>
        <w:t>ДУМА</w:t>
      </w:r>
    </w:p>
    <w:p w:rsidR="00DA23FB" w:rsidRPr="00DA23FB" w:rsidRDefault="00DA23FB" w:rsidP="0099127D">
      <w:pPr>
        <w:spacing w:after="0" w:line="240" w:lineRule="auto"/>
        <w:ind w:right="-29" w:firstLine="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3FB">
        <w:rPr>
          <w:rFonts w:ascii="Times New Roman" w:hAnsi="Times New Roman" w:cs="Times New Roman"/>
          <w:b/>
          <w:sz w:val="28"/>
          <w:szCs w:val="28"/>
        </w:rPr>
        <w:t>УССУРИЙСКОГО</w:t>
      </w:r>
      <w:r w:rsidRPr="00DA23FB">
        <w:rPr>
          <w:rFonts w:ascii="Times New Roman" w:hAnsi="Times New Roman" w:cs="Times New Roman"/>
          <w:b/>
          <w:spacing w:val="-17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ГОРОДСКОГО</w:t>
      </w:r>
      <w:r w:rsidRPr="00DA23FB">
        <w:rPr>
          <w:rFonts w:ascii="Times New Roman" w:hAnsi="Times New Roman" w:cs="Times New Roman"/>
          <w:b/>
          <w:spacing w:val="-17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DA23FB" w:rsidRPr="00DA23FB" w:rsidRDefault="00DA23FB" w:rsidP="0099127D">
      <w:pPr>
        <w:spacing w:after="0" w:line="240" w:lineRule="auto"/>
        <w:ind w:right="-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3FB">
        <w:rPr>
          <w:rFonts w:ascii="Times New Roman" w:hAnsi="Times New Roman" w:cs="Times New Roman"/>
          <w:b/>
          <w:sz w:val="28"/>
          <w:szCs w:val="28"/>
        </w:rPr>
        <w:t>ПРИМОРСКОГО</w:t>
      </w:r>
      <w:r w:rsidRPr="00DA23FB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pacing w:val="-4"/>
          <w:sz w:val="28"/>
          <w:szCs w:val="28"/>
        </w:rPr>
        <w:t>КРАЯ</w:t>
      </w:r>
    </w:p>
    <w:p w:rsidR="00DA23FB" w:rsidRDefault="00DA23FB" w:rsidP="0099127D">
      <w:pPr>
        <w:pStyle w:val="afc"/>
        <w:spacing w:after="0" w:line="240" w:lineRule="auto"/>
        <w:ind w:right="-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3FB" w:rsidRPr="00DA23FB" w:rsidRDefault="00DA23FB" w:rsidP="0099127D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  <w:proofErr w:type="gramStart"/>
      <w:r w:rsidRPr="00DA23F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DA23F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Е</w:t>
      </w:r>
      <w:r w:rsidRPr="00DA23FB">
        <w:rPr>
          <w:rFonts w:ascii="Times New Roman" w:hAnsi="Times New Roman" w:cs="Times New Roman"/>
          <w:b/>
          <w:spacing w:val="15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Ш</w:t>
      </w:r>
      <w:r w:rsidRPr="00DA23FB">
        <w:rPr>
          <w:rFonts w:ascii="Times New Roman" w:hAnsi="Times New Roman" w:cs="Times New Roman"/>
          <w:b/>
          <w:spacing w:val="15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Е</w:t>
      </w:r>
      <w:r w:rsidRPr="00DA23F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Н</w:t>
      </w:r>
      <w:r w:rsidRPr="00DA23FB">
        <w:rPr>
          <w:rFonts w:ascii="Times New Roman" w:hAnsi="Times New Roman" w:cs="Times New Roman"/>
          <w:b/>
          <w:spacing w:val="15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И</w:t>
      </w:r>
      <w:r w:rsidRPr="00DA23F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pacing w:val="-10"/>
          <w:sz w:val="28"/>
          <w:szCs w:val="28"/>
        </w:rPr>
        <w:t>Е</w:t>
      </w:r>
    </w:p>
    <w:p w:rsidR="00DA23FB" w:rsidRDefault="00DA23FB" w:rsidP="0099127D">
      <w:pPr>
        <w:spacing w:after="0" w:line="240" w:lineRule="auto"/>
        <w:ind w:left="213" w:right="51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3EBB" w:rsidRPr="008A3EBB" w:rsidRDefault="008A3EBB" w:rsidP="0099127D">
      <w:pPr>
        <w:spacing w:after="0" w:line="240" w:lineRule="auto"/>
        <w:ind w:left="213" w:right="516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A23FB" w:rsidRPr="00DA23FB" w:rsidRDefault="009C45F4" w:rsidP="009912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DA23FB" w:rsidRPr="00DA23FB">
        <w:rPr>
          <w:rFonts w:ascii="Times New Roman" w:hAnsi="Times New Roman" w:cs="Times New Roman"/>
          <w:sz w:val="28"/>
          <w:szCs w:val="28"/>
        </w:rPr>
        <w:t>.</w:t>
      </w:r>
      <w:r w:rsidR="0099127D">
        <w:rPr>
          <w:rFonts w:ascii="Times New Roman" w:hAnsi="Times New Roman" w:cs="Times New Roman"/>
          <w:sz w:val="28"/>
          <w:szCs w:val="28"/>
        </w:rPr>
        <w:t>1</w:t>
      </w:r>
      <w:r w:rsidR="00513BAD">
        <w:rPr>
          <w:rFonts w:ascii="Times New Roman" w:hAnsi="Times New Roman" w:cs="Times New Roman"/>
          <w:sz w:val="28"/>
          <w:szCs w:val="28"/>
        </w:rPr>
        <w:t>2</w:t>
      </w:r>
      <w:r w:rsidR="00DA23FB" w:rsidRPr="00DA23FB">
        <w:rPr>
          <w:rFonts w:ascii="Times New Roman" w:hAnsi="Times New Roman" w:cs="Times New Roman"/>
          <w:sz w:val="28"/>
          <w:szCs w:val="28"/>
        </w:rPr>
        <w:t xml:space="preserve">.2025                                  </w:t>
      </w:r>
      <w:r w:rsidR="0099127D">
        <w:rPr>
          <w:rFonts w:ascii="Times New Roman" w:hAnsi="Times New Roman" w:cs="Times New Roman"/>
          <w:sz w:val="28"/>
          <w:szCs w:val="28"/>
        </w:rPr>
        <w:t xml:space="preserve">  </w:t>
      </w:r>
      <w:r w:rsidR="00DA23FB" w:rsidRPr="00DA23FB">
        <w:rPr>
          <w:rFonts w:ascii="Times New Roman" w:hAnsi="Times New Roman" w:cs="Times New Roman"/>
          <w:sz w:val="28"/>
          <w:szCs w:val="28"/>
        </w:rPr>
        <w:t xml:space="preserve">г. Уссурийск                                № </w:t>
      </w:r>
      <w:r w:rsidR="00513BAD">
        <w:rPr>
          <w:rFonts w:ascii="Times New Roman" w:hAnsi="Times New Roman" w:cs="Times New Roman"/>
          <w:sz w:val="28"/>
          <w:szCs w:val="28"/>
        </w:rPr>
        <w:t>__</w:t>
      </w:r>
      <w:r w:rsidR="00DA23FB" w:rsidRPr="00DA23FB">
        <w:rPr>
          <w:rFonts w:ascii="Times New Roman" w:hAnsi="Times New Roman" w:cs="Times New Roman"/>
          <w:sz w:val="28"/>
          <w:szCs w:val="28"/>
        </w:rPr>
        <w:t xml:space="preserve"> - НПА</w:t>
      </w:r>
    </w:p>
    <w:p w:rsidR="00CF1327" w:rsidRDefault="00CF1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A3EBB" w:rsidRPr="008A3EBB" w:rsidRDefault="008A3E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8A3EBB" w:rsidRDefault="00D85AE2" w:rsidP="008A3EB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5A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определения размера арендной платы, условий и сроков внесения арендной платы за использование земельных участков, находящихся в собственности Уссурийского городского округа Приморского края, предоставленных в аренду без проведения торгов </w:t>
      </w:r>
    </w:p>
    <w:p w:rsidR="008A3EBB" w:rsidRDefault="008A3EBB" w:rsidP="008A3EB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3EBB" w:rsidRPr="008A3EBB" w:rsidRDefault="008A3EBB" w:rsidP="008A3EBB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85AE2" w:rsidRPr="00D85AE2" w:rsidRDefault="00D85AE2" w:rsidP="008A3EBB">
      <w:pPr>
        <w:suppressAutoHyphens w:val="0"/>
        <w:spacing w:after="0" w:line="240" w:lineRule="auto"/>
        <w:ind w:right="13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85AE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Земельным кодексом Российской Федерации, Постановлением Правительства Российской Федерации от 16 июля 2009 года № 582 "Об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Федерации",</w:t>
      </w:r>
      <w:proofErr w:type="gramEnd"/>
      <w:r w:rsidRPr="00D85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Уставом Уссурийского городского округа Приморского края, Дума Уссурийского городского округа Приморского края</w:t>
      </w:r>
    </w:p>
    <w:p w:rsidR="008A3EBB" w:rsidRDefault="008A3EBB" w:rsidP="008A3EBB">
      <w:pPr>
        <w:suppressAutoHyphens w:val="0"/>
        <w:spacing w:after="0" w:line="240" w:lineRule="auto"/>
        <w:ind w:right="1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EBB" w:rsidRPr="008A3EBB" w:rsidRDefault="008A3EBB" w:rsidP="008A3EBB">
      <w:pPr>
        <w:suppressAutoHyphens w:val="0"/>
        <w:spacing w:after="0" w:line="240" w:lineRule="auto"/>
        <w:ind w:right="136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85AE2" w:rsidRPr="00D85AE2" w:rsidRDefault="00D85AE2" w:rsidP="008A3EBB">
      <w:pPr>
        <w:suppressAutoHyphens w:val="0"/>
        <w:spacing w:after="0" w:line="240" w:lineRule="auto"/>
        <w:ind w:right="1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AE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РЕШИЛА:</w:t>
      </w:r>
    </w:p>
    <w:p w:rsidR="00D85AE2" w:rsidRPr="00D85AE2" w:rsidRDefault="00D85AE2" w:rsidP="008A3EBB">
      <w:pPr>
        <w:suppressAutoHyphens w:val="0"/>
        <w:spacing w:after="0" w:line="240" w:lineRule="auto"/>
        <w:ind w:right="13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5AE2" w:rsidRPr="008A3EBB" w:rsidRDefault="00D85AE2" w:rsidP="008A3EBB">
      <w:pPr>
        <w:pStyle w:val="aff3"/>
        <w:numPr>
          <w:ilvl w:val="0"/>
          <w:numId w:val="1"/>
        </w:numPr>
        <w:tabs>
          <w:tab w:val="clear" w:pos="720"/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EB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Порядок определения размера арендной платы, условий и сроков внесения арендной платы за использование земельных участков, находящихся в собственности Уссурийского городского округа Приморского края, предоставленных в аренду без проведения торгов (прилагается).</w:t>
      </w:r>
    </w:p>
    <w:p w:rsidR="00D85AE2" w:rsidRPr="008A3EBB" w:rsidRDefault="008A3EBB" w:rsidP="008A3EBB">
      <w:pPr>
        <w:numPr>
          <w:ilvl w:val="0"/>
          <w:numId w:val="1"/>
        </w:numPr>
        <w:tabs>
          <w:tab w:val="clear" w:pos="720"/>
          <w:tab w:val="left" w:pos="993"/>
        </w:tabs>
        <w:suppressAutoHyphens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AE2" w:rsidRPr="00D85A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с силу со дня его официального опубликования.</w:t>
      </w:r>
    </w:p>
    <w:p w:rsidR="008A3EBB" w:rsidRDefault="008A3EBB" w:rsidP="008A3EBB">
      <w:pPr>
        <w:suppressAutoHyphens w:val="0"/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EBB" w:rsidRPr="00D85AE2" w:rsidRDefault="008A3EBB" w:rsidP="008A3EBB">
      <w:pPr>
        <w:suppressAutoHyphens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37"/>
        <w:gridCol w:w="4528"/>
      </w:tblGrid>
      <w:tr w:rsidR="00513BAD" w:rsidRPr="00513BAD" w:rsidTr="00513BAD">
        <w:trPr>
          <w:tblCellSpacing w:w="0" w:type="dxa"/>
        </w:trPr>
        <w:tc>
          <w:tcPr>
            <w:tcW w:w="493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BAD" w:rsidRDefault="00513BAD" w:rsidP="00513BAD">
            <w:pPr>
              <w:suppressAutoHyphens w:val="0"/>
              <w:spacing w:before="100" w:beforeAutospacing="1" w:after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513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  <w:r w:rsidRPr="00513B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 Приморского края</w:t>
            </w:r>
          </w:p>
          <w:p w:rsidR="00513BAD" w:rsidRPr="00513BAD" w:rsidRDefault="00513BAD" w:rsidP="00513BAD">
            <w:pPr>
              <w:suppressAutoHyphens w:val="0"/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_____________________А.Н. Черныш</w:t>
            </w:r>
          </w:p>
        </w:tc>
        <w:tc>
          <w:tcPr>
            <w:tcW w:w="452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BAD" w:rsidRPr="00513BAD" w:rsidRDefault="00513BAD" w:rsidP="00513BAD">
            <w:pPr>
              <w:shd w:val="clear" w:color="auto" w:fill="FFFFFF"/>
              <w:suppressAutoHyphens w:val="0"/>
              <w:spacing w:before="100" w:beforeAutospacing="1" w:after="2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B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Уссурийского городского округа Приморского края</w:t>
            </w:r>
          </w:p>
          <w:p w:rsidR="00513BAD" w:rsidRPr="00513BAD" w:rsidRDefault="00513BAD" w:rsidP="00513BAD">
            <w:pPr>
              <w:shd w:val="clear" w:color="auto" w:fill="FFFFFF"/>
              <w:suppressAutoHyphens w:val="0"/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B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_____________________Е.Е. Ко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рж</w:t>
            </w:r>
          </w:p>
        </w:tc>
      </w:tr>
    </w:tbl>
    <w:p w:rsidR="00513BAD" w:rsidRDefault="00513BAD" w:rsidP="008A3EBB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13BAD" w:rsidSect="008A3EBB">
      <w:headerReference w:type="default" r:id="rId8"/>
      <w:headerReference w:type="first" r:id="rId9"/>
      <w:footerReference w:type="first" r:id="rId10"/>
      <w:pgSz w:w="11906" w:h="16838"/>
      <w:pgMar w:top="851" w:right="850" w:bottom="568" w:left="1701" w:header="283" w:footer="45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4A7" w:rsidRDefault="009174A7" w:rsidP="00D16B84">
      <w:pPr>
        <w:spacing w:after="0" w:line="240" w:lineRule="auto"/>
      </w:pPr>
      <w:r>
        <w:separator/>
      </w:r>
    </w:p>
  </w:endnote>
  <w:endnote w:type="continuationSeparator" w:id="0">
    <w:p w:rsidR="009174A7" w:rsidRDefault="009174A7" w:rsidP="00D16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Roboto">
    <w:charset w:val="00"/>
    <w:family w:val="auto"/>
    <w:pitch w:val="default"/>
    <w:sig w:usb0="00000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F8D" w:rsidRDefault="00C45F8D">
    <w:pPr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4A7" w:rsidRDefault="009174A7" w:rsidP="00D16B84">
      <w:pPr>
        <w:spacing w:after="0" w:line="240" w:lineRule="auto"/>
      </w:pPr>
      <w:r>
        <w:separator/>
      </w:r>
    </w:p>
  </w:footnote>
  <w:footnote w:type="continuationSeparator" w:id="0">
    <w:p w:rsidR="009174A7" w:rsidRDefault="009174A7" w:rsidP="00D16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F8D" w:rsidRPr="00AF5C49" w:rsidRDefault="00023015">
    <w:pPr>
      <w:pStyle w:val="aa"/>
      <w:spacing w:before="283" w:line="360" w:lineRule="auto"/>
      <w:jc w:val="center"/>
      <w:rPr>
        <w:rFonts w:ascii="Times New Roman" w:hAnsi="Times New Roman" w:cs="Times New Roman"/>
        <w:sz w:val="24"/>
        <w:szCs w:val="24"/>
      </w:rPr>
    </w:pPr>
    <w:r w:rsidRPr="00AF5C49">
      <w:rPr>
        <w:rFonts w:ascii="Times New Roman" w:eastAsia="Liberation Serif" w:hAnsi="Times New Roman" w:cs="Times New Roman"/>
        <w:sz w:val="24"/>
        <w:szCs w:val="24"/>
      </w:rPr>
      <w:fldChar w:fldCharType="begin"/>
    </w:r>
    <w:r w:rsidR="00C45F8D" w:rsidRPr="00AF5C49">
      <w:rPr>
        <w:rFonts w:ascii="Times New Roman" w:eastAsia="Liberation Serif" w:hAnsi="Times New Roman" w:cs="Times New Roman"/>
        <w:sz w:val="24"/>
        <w:szCs w:val="24"/>
      </w:rPr>
      <w:instrText xml:space="preserve"> PAGE </w:instrText>
    </w:r>
    <w:r w:rsidRPr="00AF5C49">
      <w:rPr>
        <w:rFonts w:ascii="Times New Roman" w:eastAsia="Liberation Serif" w:hAnsi="Times New Roman" w:cs="Times New Roman"/>
        <w:sz w:val="24"/>
        <w:szCs w:val="24"/>
      </w:rPr>
      <w:fldChar w:fldCharType="separate"/>
    </w:r>
    <w:r w:rsidR="008A3EBB">
      <w:rPr>
        <w:rFonts w:ascii="Times New Roman" w:eastAsia="Liberation Serif" w:hAnsi="Times New Roman" w:cs="Times New Roman"/>
        <w:noProof/>
        <w:sz w:val="24"/>
        <w:szCs w:val="24"/>
      </w:rPr>
      <w:t>2</w:t>
    </w:r>
    <w:r w:rsidRPr="00AF5C49">
      <w:rPr>
        <w:rFonts w:ascii="Times New Roman" w:eastAsia="Liberation Serif" w:hAnsi="Times New Roman" w:cs="Times New Roman"/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F8D" w:rsidRDefault="00C45F8D">
    <w:pPr>
      <w:pStyle w:val="aa"/>
      <w:tabs>
        <w:tab w:val="clear" w:pos="7143"/>
        <w:tab w:val="clear" w:pos="14287"/>
        <w:tab w:val="left" w:pos="299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5676B0"/>
    <w:multiLevelType w:val="multilevel"/>
    <w:tmpl w:val="68341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6B84"/>
    <w:rsid w:val="00000D84"/>
    <w:rsid w:val="00015690"/>
    <w:rsid w:val="00023015"/>
    <w:rsid w:val="00030FCE"/>
    <w:rsid w:val="0006450F"/>
    <w:rsid w:val="0007023B"/>
    <w:rsid w:val="0008353D"/>
    <w:rsid w:val="000C3A46"/>
    <w:rsid w:val="000C3AF9"/>
    <w:rsid w:val="000C6B5E"/>
    <w:rsid w:val="000D5413"/>
    <w:rsid w:val="001036E5"/>
    <w:rsid w:val="0011032E"/>
    <w:rsid w:val="00114B23"/>
    <w:rsid w:val="00135050"/>
    <w:rsid w:val="001758AB"/>
    <w:rsid w:val="001D0506"/>
    <w:rsid w:val="0020045F"/>
    <w:rsid w:val="00201854"/>
    <w:rsid w:val="00236A26"/>
    <w:rsid w:val="00264DFA"/>
    <w:rsid w:val="002A2AB1"/>
    <w:rsid w:val="002C2BE1"/>
    <w:rsid w:val="002C6995"/>
    <w:rsid w:val="002D104E"/>
    <w:rsid w:val="002F7C65"/>
    <w:rsid w:val="00357763"/>
    <w:rsid w:val="003A6CF5"/>
    <w:rsid w:val="003C5DE1"/>
    <w:rsid w:val="00401729"/>
    <w:rsid w:val="00402C4A"/>
    <w:rsid w:val="00423156"/>
    <w:rsid w:val="00431A92"/>
    <w:rsid w:val="00437773"/>
    <w:rsid w:val="00437CD2"/>
    <w:rsid w:val="00455177"/>
    <w:rsid w:val="0048193B"/>
    <w:rsid w:val="0049370C"/>
    <w:rsid w:val="00496174"/>
    <w:rsid w:val="004A36FB"/>
    <w:rsid w:val="004D0853"/>
    <w:rsid w:val="004D18CF"/>
    <w:rsid w:val="004F6490"/>
    <w:rsid w:val="00513BAD"/>
    <w:rsid w:val="00522929"/>
    <w:rsid w:val="005307B5"/>
    <w:rsid w:val="005B692D"/>
    <w:rsid w:val="005E70EB"/>
    <w:rsid w:val="005F01CD"/>
    <w:rsid w:val="005F249D"/>
    <w:rsid w:val="00607F39"/>
    <w:rsid w:val="00610933"/>
    <w:rsid w:val="00616579"/>
    <w:rsid w:val="00621A3B"/>
    <w:rsid w:val="00627939"/>
    <w:rsid w:val="006B4CFC"/>
    <w:rsid w:val="006B61AB"/>
    <w:rsid w:val="006C3398"/>
    <w:rsid w:val="006C6185"/>
    <w:rsid w:val="006E17B5"/>
    <w:rsid w:val="007B45C6"/>
    <w:rsid w:val="007D0041"/>
    <w:rsid w:val="00815C17"/>
    <w:rsid w:val="00834762"/>
    <w:rsid w:val="008A3EBB"/>
    <w:rsid w:val="008A4FA1"/>
    <w:rsid w:val="008E49B7"/>
    <w:rsid w:val="00902C53"/>
    <w:rsid w:val="009174A7"/>
    <w:rsid w:val="00936303"/>
    <w:rsid w:val="00943A43"/>
    <w:rsid w:val="00953085"/>
    <w:rsid w:val="00970125"/>
    <w:rsid w:val="0097693A"/>
    <w:rsid w:val="0099127D"/>
    <w:rsid w:val="009C45F4"/>
    <w:rsid w:val="009F274F"/>
    <w:rsid w:val="009F375B"/>
    <w:rsid w:val="009F44DF"/>
    <w:rsid w:val="00A03FB1"/>
    <w:rsid w:val="00A07015"/>
    <w:rsid w:val="00A33C7D"/>
    <w:rsid w:val="00A81405"/>
    <w:rsid w:val="00AF5C49"/>
    <w:rsid w:val="00AF64AE"/>
    <w:rsid w:val="00B043AD"/>
    <w:rsid w:val="00B41A8A"/>
    <w:rsid w:val="00B5182A"/>
    <w:rsid w:val="00B5742D"/>
    <w:rsid w:val="00B61F08"/>
    <w:rsid w:val="00B66F53"/>
    <w:rsid w:val="00B747E8"/>
    <w:rsid w:val="00B77005"/>
    <w:rsid w:val="00B95431"/>
    <w:rsid w:val="00BA1206"/>
    <w:rsid w:val="00BA1819"/>
    <w:rsid w:val="00BB6AC4"/>
    <w:rsid w:val="00BF1077"/>
    <w:rsid w:val="00C07EE7"/>
    <w:rsid w:val="00C13951"/>
    <w:rsid w:val="00C45F8D"/>
    <w:rsid w:val="00C50B4F"/>
    <w:rsid w:val="00CA0B6E"/>
    <w:rsid w:val="00CB2843"/>
    <w:rsid w:val="00CB68DB"/>
    <w:rsid w:val="00CC1041"/>
    <w:rsid w:val="00CE1774"/>
    <w:rsid w:val="00CF1327"/>
    <w:rsid w:val="00D07C27"/>
    <w:rsid w:val="00D16B84"/>
    <w:rsid w:val="00D5141A"/>
    <w:rsid w:val="00D66988"/>
    <w:rsid w:val="00D85AE2"/>
    <w:rsid w:val="00DA23FB"/>
    <w:rsid w:val="00DE7F9B"/>
    <w:rsid w:val="00E273EF"/>
    <w:rsid w:val="00E4522B"/>
    <w:rsid w:val="00E72CAB"/>
    <w:rsid w:val="00E90789"/>
    <w:rsid w:val="00E92421"/>
    <w:rsid w:val="00E93130"/>
    <w:rsid w:val="00EA0329"/>
    <w:rsid w:val="00ED4768"/>
    <w:rsid w:val="00F0042C"/>
    <w:rsid w:val="00F4013A"/>
    <w:rsid w:val="00F84E75"/>
    <w:rsid w:val="00FB317C"/>
    <w:rsid w:val="00FD55E8"/>
    <w:rsid w:val="00FD7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B84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16B84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D16B84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D16B84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D16B84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16B84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D16B84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D16B84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D16B84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16B84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sid w:val="00D16B84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D16B84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D16B84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D16B84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D16B84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D16B84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D16B8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D16B84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D16B84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D16B84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D16B84"/>
    <w:rPr>
      <w:sz w:val="24"/>
      <w:szCs w:val="24"/>
    </w:rPr>
  </w:style>
  <w:style w:type="character" w:customStyle="1" w:styleId="QuoteChar">
    <w:name w:val="Quote Char"/>
    <w:uiPriority w:val="29"/>
    <w:qFormat/>
    <w:rsid w:val="00D16B84"/>
    <w:rPr>
      <w:i/>
    </w:rPr>
  </w:style>
  <w:style w:type="character" w:customStyle="1" w:styleId="IntenseQuoteChar">
    <w:name w:val="Intense Quote Char"/>
    <w:uiPriority w:val="30"/>
    <w:qFormat/>
    <w:rsid w:val="00D16B84"/>
    <w:rPr>
      <w:i/>
    </w:rPr>
  </w:style>
  <w:style w:type="character" w:customStyle="1" w:styleId="HeaderChar">
    <w:name w:val="Header Char"/>
    <w:basedOn w:val="a0"/>
    <w:uiPriority w:val="99"/>
    <w:qFormat/>
    <w:rsid w:val="00D16B84"/>
  </w:style>
  <w:style w:type="character" w:customStyle="1" w:styleId="CaptionChar">
    <w:name w:val="Caption Char"/>
    <w:uiPriority w:val="99"/>
    <w:qFormat/>
    <w:rsid w:val="00D16B84"/>
  </w:style>
  <w:style w:type="character" w:customStyle="1" w:styleId="FootnoteTextChar">
    <w:name w:val="Footnote Text Char"/>
    <w:uiPriority w:val="99"/>
    <w:qFormat/>
    <w:rsid w:val="00D16B84"/>
    <w:rPr>
      <w:sz w:val="18"/>
    </w:rPr>
  </w:style>
  <w:style w:type="character" w:customStyle="1" w:styleId="EndnoteTextChar">
    <w:name w:val="Endnote Text Char"/>
    <w:uiPriority w:val="99"/>
    <w:qFormat/>
    <w:rsid w:val="00D16B84"/>
    <w:rPr>
      <w:sz w:val="20"/>
    </w:rPr>
  </w:style>
  <w:style w:type="character" w:customStyle="1" w:styleId="10">
    <w:name w:val="Заголовок 1 Знак"/>
    <w:link w:val="1"/>
    <w:uiPriority w:val="9"/>
    <w:qFormat/>
    <w:rsid w:val="00D16B84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sid w:val="00D16B84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sid w:val="00D16B84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sid w:val="00D16B8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sid w:val="00D16B84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sid w:val="00D16B84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sid w:val="00D16B8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sid w:val="00D16B84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sid w:val="00D16B84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link w:val="a4"/>
    <w:uiPriority w:val="10"/>
    <w:qFormat/>
    <w:rsid w:val="00D16B84"/>
    <w:rPr>
      <w:sz w:val="48"/>
      <w:szCs w:val="48"/>
    </w:rPr>
  </w:style>
  <w:style w:type="character" w:customStyle="1" w:styleId="a5">
    <w:name w:val="Подзаголовок Знак"/>
    <w:link w:val="a6"/>
    <w:uiPriority w:val="11"/>
    <w:qFormat/>
    <w:rsid w:val="00D16B84"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sid w:val="00D16B84"/>
    <w:rPr>
      <w:i/>
    </w:rPr>
  </w:style>
  <w:style w:type="character" w:customStyle="1" w:styleId="a7">
    <w:name w:val="Выделенная цитата Знак"/>
    <w:link w:val="a8"/>
    <w:uiPriority w:val="30"/>
    <w:qFormat/>
    <w:rsid w:val="00D16B84"/>
    <w:rPr>
      <w:i/>
    </w:rPr>
  </w:style>
  <w:style w:type="character" w:customStyle="1" w:styleId="a9">
    <w:name w:val="Верхний колонтитул Знак"/>
    <w:link w:val="aa"/>
    <w:uiPriority w:val="99"/>
    <w:qFormat/>
    <w:rsid w:val="00D16B84"/>
  </w:style>
  <w:style w:type="character" w:customStyle="1" w:styleId="FooterChar">
    <w:name w:val="Footer Char"/>
    <w:uiPriority w:val="99"/>
    <w:qFormat/>
    <w:rsid w:val="00D16B84"/>
  </w:style>
  <w:style w:type="character" w:customStyle="1" w:styleId="ab">
    <w:name w:val="Нижний колонтитул Знак"/>
    <w:link w:val="ac"/>
    <w:uiPriority w:val="99"/>
    <w:qFormat/>
    <w:rsid w:val="00D16B84"/>
  </w:style>
  <w:style w:type="character" w:styleId="ad">
    <w:name w:val="Hyperlink"/>
    <w:uiPriority w:val="99"/>
    <w:unhideWhenUsed/>
    <w:rsid w:val="00D16B84"/>
    <w:rPr>
      <w:color w:val="0563C1" w:themeColor="hyperlink"/>
      <w:u w:val="single"/>
    </w:rPr>
  </w:style>
  <w:style w:type="character" w:customStyle="1" w:styleId="ae">
    <w:name w:val="Текст сноски Знак"/>
    <w:link w:val="af"/>
    <w:uiPriority w:val="99"/>
    <w:qFormat/>
    <w:rsid w:val="00D16B84"/>
    <w:rPr>
      <w:sz w:val="18"/>
    </w:rPr>
  </w:style>
  <w:style w:type="character" w:customStyle="1" w:styleId="af0">
    <w:name w:val="Символ сноски"/>
    <w:uiPriority w:val="99"/>
    <w:unhideWhenUsed/>
    <w:qFormat/>
    <w:rsid w:val="00D16B84"/>
    <w:rPr>
      <w:vertAlign w:val="superscript"/>
    </w:rPr>
  </w:style>
  <w:style w:type="character" w:styleId="af1">
    <w:name w:val="footnote reference"/>
    <w:rsid w:val="00D16B84"/>
    <w:rPr>
      <w:vertAlign w:val="superscript"/>
    </w:rPr>
  </w:style>
  <w:style w:type="character" w:customStyle="1" w:styleId="af2">
    <w:name w:val="Текст концевой сноски Знак"/>
    <w:link w:val="af3"/>
    <w:uiPriority w:val="99"/>
    <w:qFormat/>
    <w:rsid w:val="00D16B84"/>
    <w:rPr>
      <w:sz w:val="20"/>
    </w:rPr>
  </w:style>
  <w:style w:type="character" w:customStyle="1" w:styleId="af4">
    <w:name w:val="Символ концевой сноски"/>
    <w:uiPriority w:val="99"/>
    <w:semiHidden/>
    <w:unhideWhenUsed/>
    <w:qFormat/>
    <w:rsid w:val="00D16B84"/>
    <w:rPr>
      <w:vertAlign w:val="superscript"/>
    </w:rPr>
  </w:style>
  <w:style w:type="character" w:styleId="af5">
    <w:name w:val="endnote reference"/>
    <w:rsid w:val="00D16B84"/>
    <w:rPr>
      <w:vertAlign w:val="superscript"/>
    </w:rPr>
  </w:style>
  <w:style w:type="character" w:customStyle="1" w:styleId="itemtext1">
    <w:name w:val="itemtext1"/>
    <w:qFormat/>
    <w:rsid w:val="00D16B84"/>
    <w:rPr>
      <w:rFonts w:ascii="Segoe UI" w:hAnsi="Segoe UI" w:cs="Segoe UI"/>
      <w:color w:val="000000"/>
      <w:sz w:val="20"/>
      <w:szCs w:val="20"/>
    </w:rPr>
  </w:style>
  <w:style w:type="character" w:customStyle="1" w:styleId="af6">
    <w:name w:val="Текст примечания Знак"/>
    <w:basedOn w:val="a0"/>
    <w:link w:val="af7"/>
    <w:uiPriority w:val="99"/>
    <w:semiHidden/>
    <w:qFormat/>
    <w:rsid w:val="00D16B84"/>
    <w:rPr>
      <w:sz w:val="20"/>
      <w:szCs w:val="20"/>
    </w:rPr>
  </w:style>
  <w:style w:type="character" w:styleId="af8">
    <w:name w:val="annotation reference"/>
    <w:basedOn w:val="a0"/>
    <w:uiPriority w:val="99"/>
    <w:semiHidden/>
    <w:unhideWhenUsed/>
    <w:qFormat/>
    <w:rsid w:val="00D16B84"/>
    <w:rPr>
      <w:sz w:val="16"/>
      <w:szCs w:val="16"/>
    </w:rPr>
  </w:style>
  <w:style w:type="character" w:customStyle="1" w:styleId="af9">
    <w:name w:val="Текст выноски Знак"/>
    <w:basedOn w:val="a0"/>
    <w:link w:val="afa"/>
    <w:uiPriority w:val="99"/>
    <w:semiHidden/>
    <w:qFormat/>
    <w:rsid w:val="00D16B84"/>
    <w:rPr>
      <w:rFonts w:ascii="Segoe UI" w:hAnsi="Segoe UI" w:cs="Segoe UI"/>
      <w:sz w:val="18"/>
      <w:szCs w:val="18"/>
    </w:rPr>
  </w:style>
  <w:style w:type="paragraph" w:customStyle="1" w:styleId="afb">
    <w:name w:val="Заголовок"/>
    <w:basedOn w:val="a"/>
    <w:next w:val="afc"/>
    <w:qFormat/>
    <w:rsid w:val="00D16B8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c">
    <w:name w:val="Body Text"/>
    <w:basedOn w:val="a"/>
    <w:rsid w:val="00D16B84"/>
    <w:pPr>
      <w:spacing w:after="140"/>
    </w:pPr>
  </w:style>
  <w:style w:type="paragraph" w:styleId="afd">
    <w:name w:val="List"/>
    <w:basedOn w:val="afc"/>
    <w:rsid w:val="00D16B84"/>
    <w:rPr>
      <w:rFonts w:cs="Lucida Sans"/>
    </w:rPr>
  </w:style>
  <w:style w:type="paragraph" w:styleId="afe">
    <w:name w:val="caption"/>
    <w:basedOn w:val="a"/>
    <w:next w:val="a"/>
    <w:uiPriority w:val="35"/>
    <w:semiHidden/>
    <w:unhideWhenUsed/>
    <w:qFormat/>
    <w:rsid w:val="00D16B84"/>
    <w:rPr>
      <w:b/>
      <w:bCs/>
      <w:color w:val="5B9BD5" w:themeColor="accent1"/>
      <w:sz w:val="18"/>
      <w:szCs w:val="18"/>
    </w:rPr>
  </w:style>
  <w:style w:type="paragraph" w:styleId="aff">
    <w:name w:val="index heading"/>
    <w:basedOn w:val="afb"/>
    <w:rsid w:val="00D16B84"/>
  </w:style>
  <w:style w:type="paragraph" w:styleId="a4">
    <w:name w:val="Title"/>
    <w:basedOn w:val="a"/>
    <w:next w:val="a"/>
    <w:link w:val="a3"/>
    <w:uiPriority w:val="10"/>
    <w:qFormat/>
    <w:rsid w:val="00D16B84"/>
    <w:pPr>
      <w:spacing w:before="3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rsid w:val="00D16B84"/>
    <w:pPr>
      <w:spacing w:before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rsid w:val="00D16B84"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rsid w:val="00D16B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a"/>
    <w:qFormat/>
    <w:rsid w:val="00D16B84"/>
  </w:style>
  <w:style w:type="paragraph" w:styleId="aa">
    <w:name w:val="header"/>
    <w:basedOn w:val="a"/>
    <w:link w:val="a9"/>
    <w:uiPriority w:val="99"/>
    <w:unhideWhenUsed/>
    <w:rsid w:val="00D16B84"/>
    <w:pPr>
      <w:tabs>
        <w:tab w:val="center" w:pos="7143"/>
        <w:tab w:val="right" w:pos="14287"/>
      </w:tabs>
      <w:spacing w:after="0" w:line="240" w:lineRule="auto"/>
    </w:pPr>
  </w:style>
  <w:style w:type="paragraph" w:styleId="ac">
    <w:name w:val="footer"/>
    <w:basedOn w:val="a"/>
    <w:link w:val="ab"/>
    <w:uiPriority w:val="99"/>
    <w:unhideWhenUsed/>
    <w:rsid w:val="00D16B84"/>
    <w:pPr>
      <w:tabs>
        <w:tab w:val="center" w:pos="7143"/>
        <w:tab w:val="right" w:pos="14287"/>
      </w:tabs>
      <w:spacing w:after="0" w:line="240" w:lineRule="auto"/>
    </w:pPr>
  </w:style>
  <w:style w:type="paragraph" w:styleId="af">
    <w:name w:val="footnote text"/>
    <w:basedOn w:val="a"/>
    <w:link w:val="ae"/>
    <w:uiPriority w:val="99"/>
    <w:semiHidden/>
    <w:unhideWhenUsed/>
    <w:rsid w:val="00D16B84"/>
    <w:pPr>
      <w:spacing w:after="40" w:line="240" w:lineRule="auto"/>
    </w:pPr>
    <w:rPr>
      <w:sz w:val="18"/>
    </w:rPr>
  </w:style>
  <w:style w:type="paragraph" w:styleId="af3">
    <w:name w:val="endnote text"/>
    <w:basedOn w:val="a"/>
    <w:link w:val="af2"/>
    <w:uiPriority w:val="99"/>
    <w:semiHidden/>
    <w:unhideWhenUsed/>
    <w:rsid w:val="00D16B84"/>
    <w:pPr>
      <w:spacing w:after="0"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rsid w:val="00D16B84"/>
    <w:pPr>
      <w:spacing w:after="57"/>
    </w:pPr>
  </w:style>
  <w:style w:type="paragraph" w:styleId="23">
    <w:name w:val="toc 2"/>
    <w:basedOn w:val="a"/>
    <w:next w:val="a"/>
    <w:uiPriority w:val="39"/>
    <w:unhideWhenUsed/>
    <w:rsid w:val="00D16B8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D16B84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D16B84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D16B8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16B8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16B8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16B8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16B84"/>
    <w:pPr>
      <w:spacing w:after="57"/>
      <w:ind w:left="2268"/>
    </w:pPr>
  </w:style>
  <w:style w:type="paragraph" w:styleId="aff0">
    <w:name w:val="TOC Heading"/>
    <w:uiPriority w:val="39"/>
    <w:unhideWhenUsed/>
    <w:qFormat/>
    <w:rsid w:val="00D16B84"/>
    <w:pPr>
      <w:spacing w:after="200" w:line="276" w:lineRule="auto"/>
    </w:pPr>
  </w:style>
  <w:style w:type="paragraph" w:styleId="aff1">
    <w:name w:val="table of figures"/>
    <w:basedOn w:val="a"/>
    <w:next w:val="a"/>
    <w:uiPriority w:val="99"/>
    <w:unhideWhenUsed/>
    <w:rsid w:val="00D16B84"/>
    <w:pPr>
      <w:spacing w:after="0"/>
    </w:pPr>
  </w:style>
  <w:style w:type="paragraph" w:styleId="aff2">
    <w:name w:val="No Spacing"/>
    <w:basedOn w:val="a"/>
    <w:uiPriority w:val="1"/>
    <w:qFormat/>
    <w:rsid w:val="00D16B84"/>
    <w:pPr>
      <w:spacing w:after="0" w:line="240" w:lineRule="auto"/>
    </w:pPr>
  </w:style>
  <w:style w:type="paragraph" w:styleId="aff3">
    <w:name w:val="List Paragraph"/>
    <w:basedOn w:val="a"/>
    <w:uiPriority w:val="34"/>
    <w:qFormat/>
    <w:rsid w:val="00D16B84"/>
    <w:pPr>
      <w:ind w:left="720"/>
      <w:contextualSpacing/>
    </w:pPr>
  </w:style>
  <w:style w:type="paragraph" w:customStyle="1" w:styleId="12">
    <w:name w:val="Обычный (веб)1"/>
    <w:basedOn w:val="23"/>
    <w:uiPriority w:val="99"/>
    <w:unhideWhenUsed/>
    <w:qFormat/>
    <w:rsid w:val="00D16B84"/>
    <w:pPr>
      <w:spacing w:beforeAutospacing="1" w:afterAutospacing="1" w:line="240" w:lineRule="auto"/>
      <w:ind w:left="0"/>
    </w:pPr>
    <w:rPr>
      <w:rFonts w:ascii="Roboto" w:eastAsia="Times New Roman" w:hAnsi="Roboto" w:cs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D16B84"/>
    <w:pPr>
      <w:widowControl w:val="0"/>
      <w:ind w:firstLine="709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Normal">
    <w:name w:val="ConsPlusNormal"/>
    <w:qFormat/>
    <w:rsid w:val="00D16B84"/>
    <w:pPr>
      <w:widowControl w:val="0"/>
      <w:ind w:firstLine="720"/>
    </w:pPr>
    <w:rPr>
      <w:rFonts w:eastAsia="Times New Roman"/>
      <w:sz w:val="20"/>
      <w:szCs w:val="20"/>
      <w:lang w:eastAsia="ru-RU"/>
    </w:rPr>
  </w:style>
  <w:style w:type="paragraph" w:styleId="aff4">
    <w:name w:val="Normal (Web)"/>
    <w:basedOn w:val="a"/>
    <w:uiPriority w:val="99"/>
    <w:unhideWhenUsed/>
    <w:qFormat/>
    <w:rsid w:val="00D16B8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annotation text"/>
    <w:basedOn w:val="a"/>
    <w:link w:val="af6"/>
    <w:uiPriority w:val="99"/>
    <w:semiHidden/>
    <w:unhideWhenUsed/>
    <w:rsid w:val="00D16B84"/>
    <w:pPr>
      <w:spacing w:line="240" w:lineRule="auto"/>
    </w:pPr>
    <w:rPr>
      <w:sz w:val="20"/>
      <w:szCs w:val="20"/>
    </w:rPr>
  </w:style>
  <w:style w:type="paragraph" w:styleId="afa">
    <w:name w:val="Balloon Text"/>
    <w:basedOn w:val="a"/>
    <w:link w:val="af9"/>
    <w:uiPriority w:val="99"/>
    <w:semiHidden/>
    <w:unhideWhenUsed/>
    <w:qFormat/>
    <w:rsid w:val="00D16B84"/>
    <w:pPr>
      <w:spacing w:after="0" w:line="240" w:lineRule="auto"/>
    </w:pPr>
    <w:rPr>
      <w:rFonts w:ascii="Segoe UI" w:hAnsi="Segoe UI" w:cs="Segoe UI"/>
      <w:sz w:val="18"/>
      <w:szCs w:val="18"/>
    </w:rPr>
  </w:style>
  <w:style w:type="numbering" w:customStyle="1" w:styleId="aff5">
    <w:name w:val="Без списка"/>
    <w:uiPriority w:val="99"/>
    <w:semiHidden/>
    <w:unhideWhenUsed/>
    <w:qFormat/>
    <w:rsid w:val="00D16B84"/>
  </w:style>
  <w:style w:type="table" w:styleId="aff6">
    <w:name w:val="Table Grid"/>
    <w:basedOn w:val="a1"/>
    <w:uiPriority w:val="59"/>
    <w:rsid w:val="00D16B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16B8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16B8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16B84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GridTable2">
    <w:name w:val="Grid Table 2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ListTable4">
    <w:name w:val="List Table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paragraph" w:customStyle="1" w:styleId="western">
    <w:name w:val="western"/>
    <w:basedOn w:val="a"/>
    <w:rsid w:val="00CB2843"/>
    <w:pPr>
      <w:suppressAutoHyphens w:val="0"/>
      <w:spacing w:before="100" w:beforeAutospacing="1" w:after="0" w:line="240" w:lineRule="auto"/>
      <w:ind w:firstLine="403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0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6350" cap="flat" cmpd="sng" algn="ctr"/>
        <a:ln w="12700" cap="flat" cmpd="sng" algn="ctr"/>
        <a:ln w="19050" cap="flat" cmpd="sng" algn="ctr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ORG01</dc:creator>
  <cp:lastModifiedBy>ORG01</cp:lastModifiedBy>
  <cp:revision>6</cp:revision>
  <cp:lastPrinted>2025-12-12T04:58:00Z</cp:lastPrinted>
  <dcterms:created xsi:type="dcterms:W3CDTF">2025-12-12T04:53:00Z</dcterms:created>
  <dcterms:modified xsi:type="dcterms:W3CDTF">2025-12-12T05:01:00Z</dcterms:modified>
  <dc:language>ru-RU</dc:language>
</cp:coreProperties>
</file>